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326E" w14:textId="77777777" w:rsidR="00C16B21" w:rsidRPr="009A5962" w:rsidRDefault="00C16B21" w:rsidP="002F20C7">
      <w:pPr>
        <w:spacing w:after="0" w:line="240" w:lineRule="auto"/>
        <w:ind w:left="0" w:firstLine="0"/>
        <w:jc w:val="both"/>
        <w:rPr>
          <w:rFonts w:ascii="Arial" w:eastAsia="HVD Poster Clean" w:hAnsi="Arial" w:cs="Arial"/>
          <w:b/>
          <w:sz w:val="22"/>
          <w:szCs w:val="20"/>
        </w:rPr>
      </w:pPr>
    </w:p>
    <w:p w14:paraId="671E6679" w14:textId="25DDAF84" w:rsidR="009A5962" w:rsidRPr="00055A1E" w:rsidRDefault="00BA6848" w:rsidP="004F4087">
      <w:pPr>
        <w:bidi/>
        <w:spacing w:after="0" w:line="240" w:lineRule="auto"/>
        <w:ind w:left="0" w:right="310" w:firstLine="0"/>
        <w:rPr>
          <w:rFonts w:ascii="HVD Poster Clean" w:eastAsia="HVD Poster Clean" w:hAnsi="HVD Poster Clean" w:cs="HVD Poster Clean"/>
          <w:b/>
          <w:bCs/>
          <w:color w:val="7D3B8D"/>
          <w:sz w:val="102"/>
          <w:szCs w:val="102"/>
        </w:rPr>
      </w:pPr>
      <w:bookmarkStart w:id="0" w:name="_Hlk217892909"/>
      <w:r w:rsidRPr="00055A1E">
        <w:rPr>
          <w:rFonts w:ascii="HVD Poster Clean" w:hAnsi="HVD Poster Clean" w:cs="HVD Poster Clean"/>
          <w:b/>
          <w:bCs/>
          <w:color w:val="7D3B8D"/>
          <w:sz w:val="102"/>
          <w:szCs w:val="102"/>
          <w:rtl/>
        </w:rPr>
        <w:t>اپنی رائے دیں</w:t>
      </w:r>
    </w:p>
    <w:p w14:paraId="410845A1" w14:textId="3DC2FFAF" w:rsidR="00BA6848" w:rsidRPr="00055A1E" w:rsidRDefault="00BA6848" w:rsidP="004F4087">
      <w:pPr>
        <w:bidi/>
        <w:spacing w:after="0" w:line="240" w:lineRule="auto"/>
        <w:ind w:left="0" w:right="310" w:firstLine="0"/>
        <w:rPr>
          <w:rFonts w:ascii="HVD Poster Clean" w:eastAsia="HVD Poster Clean" w:hAnsi="HVD Poster Clean" w:cs="HVD Poster Clean"/>
          <w:b/>
          <w:bCs/>
          <w:color w:val="7D3B8D"/>
          <w:sz w:val="102"/>
          <w:szCs w:val="102"/>
        </w:rPr>
      </w:pPr>
      <w:r w:rsidRPr="00055A1E">
        <w:rPr>
          <w:rFonts w:ascii="HVD Poster Clean" w:hAnsi="HVD Poster Clean" w:cs="HVD Poster Clean"/>
          <w:b/>
          <w:bCs/>
          <w:color w:val="7D3B8D"/>
          <w:sz w:val="102"/>
          <w:szCs w:val="102"/>
          <w:rtl/>
        </w:rPr>
        <w:t xml:space="preserve">نوجوانوں کی </w:t>
      </w:r>
    </w:p>
    <w:p w14:paraId="78308CB0" w14:textId="06789D45" w:rsidR="00BA6848" w:rsidRPr="00055A1E" w:rsidRDefault="00BA6848" w:rsidP="004F4087">
      <w:pPr>
        <w:bidi/>
        <w:spacing w:after="0" w:line="240" w:lineRule="auto"/>
        <w:ind w:left="0" w:right="310" w:firstLine="0"/>
        <w:rPr>
          <w:rFonts w:ascii="HVD Poster Clean" w:eastAsia="HVD Poster Clean" w:hAnsi="HVD Poster Clean" w:cs="HVD Poster Clean"/>
          <w:color w:val="7D3B8D"/>
          <w:sz w:val="110"/>
          <w:szCs w:val="110"/>
        </w:rPr>
      </w:pPr>
      <w:r w:rsidRPr="00055A1E">
        <w:rPr>
          <w:rFonts w:ascii="HVD Poster Clean" w:hAnsi="HVD Poster Clean" w:cs="HVD Poster Clean"/>
          <w:b/>
          <w:bCs/>
          <w:color w:val="7D3B8D"/>
          <w:sz w:val="102"/>
          <w:szCs w:val="102"/>
          <w:rtl/>
        </w:rPr>
        <w:t>صحت کی دیکھ بھال پر</w:t>
      </w:r>
    </w:p>
    <w:bookmarkEnd w:id="0"/>
    <w:p w14:paraId="7C39AB50" w14:textId="6F5D230F" w:rsidR="00C95377" w:rsidRPr="004F4087" w:rsidRDefault="00055A1E" w:rsidP="002F20C7">
      <w:pPr>
        <w:spacing w:before="120" w:after="0" w:line="288" w:lineRule="auto"/>
        <w:ind w:left="0" w:right="706" w:firstLine="0"/>
        <w:rPr>
          <w:rFonts w:ascii="NexaRegular" w:hAnsi="NexaRegular" w:cs="NexaRegular"/>
        </w:rPr>
      </w:pPr>
      <w:r>
        <w:rPr>
          <w:rFonts w:ascii="NexaRegular" w:hAnsi="NexaRegular" w:cs="NexaRegular"/>
          <w:noProof/>
        </w:rPr>
        <mc:AlternateContent>
          <mc:Choice Requires="wps">
            <w:drawing>
              <wp:anchor distT="0" distB="0" distL="114300" distR="114300" simplePos="0" relativeHeight="251661312" behindDoc="0" locked="0" layoutInCell="1" allowOverlap="1" wp14:anchorId="25D05864" wp14:editId="6E4009DA">
                <wp:simplePos x="0" y="0"/>
                <wp:positionH relativeFrom="margin">
                  <wp:posOffset>-282575</wp:posOffset>
                </wp:positionH>
                <wp:positionV relativeFrom="paragraph">
                  <wp:posOffset>205740</wp:posOffset>
                </wp:positionV>
                <wp:extent cx="3457575" cy="4533900"/>
                <wp:effectExtent l="0" t="0" r="0" b="0"/>
                <wp:wrapNone/>
                <wp:docPr id="1684204330" name="Text Box 3"/>
                <wp:cNvGraphicFramePr/>
                <a:graphic xmlns:a="http://schemas.openxmlformats.org/drawingml/2006/main">
                  <a:graphicData uri="http://schemas.microsoft.com/office/word/2010/wordprocessingShape">
                    <wps:wsp>
                      <wps:cNvSpPr txBox="1"/>
                      <wps:spPr>
                        <a:xfrm>
                          <a:off x="0" y="0"/>
                          <a:ext cx="3457575" cy="4533900"/>
                        </a:xfrm>
                        <a:prstGeom prst="rect">
                          <a:avLst/>
                        </a:prstGeom>
                        <a:noFill/>
                        <a:ln w="6350">
                          <a:noFill/>
                        </a:ln>
                      </wps:spPr>
                      <wps:txbx>
                        <w:txbxContent>
                          <w:p w14:paraId="10AB0C06" w14:textId="77777777" w:rsidR="002F1521" w:rsidRPr="00BA6848" w:rsidRDefault="002F1521" w:rsidP="002F1521">
                            <w:pPr>
                              <w:bidi/>
                              <w:spacing w:after="0" w:line="187" w:lineRule="auto"/>
                              <w:ind w:left="0" w:right="432" w:firstLine="0"/>
                              <w:rPr>
                                <w:rFonts w:ascii="Poppins" w:eastAsia="Poppins" w:hAnsi="Poppins" w:cs="Poppins"/>
                                <w:b/>
                                <w:color w:val="78368B"/>
                                <w:sz w:val="40"/>
                              </w:rPr>
                            </w:pPr>
                            <w:r>
                              <w:rPr>
                                <w:rFonts w:ascii="Poppins" w:hAnsi="Poppins" w:cs="Poppins"/>
                                <w:b/>
                                <w:bCs/>
                                <w:color w:val="78368B"/>
                                <w:sz w:val="40"/>
                                <w:szCs w:val="40"/>
                                <w:rtl/>
                              </w:rPr>
                              <w:t>بچوں اور نوجوانوں کا مریض تجربہ سروے 2026</w:t>
                            </w:r>
                          </w:p>
                          <w:p w14:paraId="0CF8F9DB" w14:textId="77777777" w:rsidR="002F1521" w:rsidRPr="00BA6848" w:rsidRDefault="002F1521" w:rsidP="002F1521">
                            <w:pPr>
                              <w:bidi/>
                              <w:spacing w:before="180" w:after="0" w:line="257" w:lineRule="auto"/>
                              <w:ind w:left="0" w:right="893" w:firstLine="0"/>
                              <w:rPr>
                                <w:rFonts w:ascii="NexaRegular" w:hAnsi="NexaRegular" w:cs="NexaRegular"/>
                              </w:rPr>
                            </w:pPr>
                            <w:r>
                              <w:rPr>
                                <w:rFonts w:ascii="NexaRegular" w:hAnsi="NexaRegular" w:cs="NexaRegular"/>
                                <w:rtl/>
                              </w:rPr>
                              <w:t>ہم جاننا چاہتے ہیں کہ اس اسپتال میں دی جانے والی دیکھ بھال کے بارے میں لوگ کیا سوچتے ہیں۔ ہم بچوں، نوجوانوں اور ان کے والدین یا دیکھ بھال کرنے والوں سے ان کی رائے طلب کریں گے۔</w:t>
                            </w:r>
                          </w:p>
                          <w:p w14:paraId="4695F876" w14:textId="77777777" w:rsidR="002F1521" w:rsidRPr="00BA6848" w:rsidRDefault="002F1521" w:rsidP="002F1521">
                            <w:pPr>
                              <w:bidi/>
                              <w:spacing w:before="180" w:after="0" w:line="257" w:lineRule="auto"/>
                              <w:ind w:left="0" w:right="893" w:firstLine="0"/>
                              <w:rPr>
                                <w:rFonts w:ascii="NexaRegular" w:hAnsi="NexaRegular" w:cs="NexaRegular"/>
                              </w:rPr>
                            </w:pPr>
                            <w:r>
                              <w:rPr>
                                <w:rFonts w:ascii="NexaRegular" w:hAnsi="NexaRegular" w:cs="NexaRegular"/>
                                <w:rtl/>
                              </w:rPr>
                              <w:t xml:space="preserve">اس سروے میں حصہ لینا مکمل طور پر </w:t>
                            </w:r>
                            <w:r w:rsidRPr="00BA6848">
                              <w:rPr>
                                <w:rFonts w:ascii="NexaRegular" w:hAnsi="NexaRegular" w:cs="NexaRegular"/>
                                <w:b/>
                                <w:bCs/>
                                <w:color w:val="7030A0"/>
                                <w:rtl/>
                              </w:rPr>
                              <w:t xml:space="preserve">رضاکارانہ </w:t>
                            </w:r>
                            <w:r>
                              <w:rPr>
                                <w:rFonts w:ascii="NexaRegular" w:hAnsi="NexaRegular" w:cs="NexaRegular"/>
                                <w:rtl/>
                              </w:rPr>
                              <w:t xml:space="preserve">ہے اور تمام جوابات </w:t>
                            </w:r>
                            <w:r w:rsidRPr="00BA6848">
                              <w:rPr>
                                <w:rFonts w:ascii="NexaRegular" w:hAnsi="NexaRegular" w:cs="NexaRegular"/>
                                <w:b/>
                                <w:bCs/>
                                <w:color w:val="7030A0"/>
                                <w:rtl/>
                              </w:rPr>
                              <w:t xml:space="preserve">خفیہ </w:t>
                            </w:r>
                            <w:r w:rsidRPr="00BA6848">
                              <w:rPr>
                                <w:rFonts w:ascii="NexaRegular" w:hAnsi="NexaRegular" w:cs="NexaRegular"/>
                                <w:b/>
                                <w:bCs/>
                                <w:rtl/>
                              </w:rPr>
                              <w:t>رکھے جائیں گے</w:t>
                            </w:r>
                            <w:r>
                              <w:rPr>
                                <w:rFonts w:ascii="NexaRegular" w:hAnsi="NexaRegular" w:cs="NexaRegular"/>
                                <w:rtl/>
                              </w:rPr>
                              <w:t>، یعنی ان کا آپ سے براہِ راست کوئی تعلق نہیں جوڑا جائے گا۔</w:t>
                            </w:r>
                          </w:p>
                          <w:p w14:paraId="02699FA9" w14:textId="77777777" w:rsidR="002F1521" w:rsidRPr="00BA6848" w:rsidRDefault="002F1521" w:rsidP="002F1521">
                            <w:pPr>
                              <w:bidi/>
                              <w:spacing w:before="180" w:after="0" w:line="257" w:lineRule="auto"/>
                              <w:ind w:left="0" w:right="893" w:firstLine="0"/>
                              <w:rPr>
                                <w:rFonts w:ascii="NexaRegular" w:hAnsi="NexaRegular" w:cs="NexaRegular"/>
                              </w:rPr>
                            </w:pPr>
                            <w:r>
                              <w:rPr>
                                <w:rFonts w:ascii="NexaRegular" w:hAnsi="NexaRegular" w:cs="NexaRegular"/>
                                <w:rtl/>
                              </w:rPr>
                              <w:t>اگر آپ کو شرکت کےلیے مدعو کیا گیا تو آپ کو ایک خط اور یاد دہانی کےلیے ٹیکسٹ پیغامات موصول ہوں گے۔ اس کے بعد آپ آن لائن یا کاغذ پر سوالات کے جوابات دے سکیں گے/گی۔</w:t>
                            </w:r>
                          </w:p>
                          <w:p w14:paraId="291ED33D" w14:textId="77777777" w:rsidR="002F1521" w:rsidRPr="00BA6848" w:rsidRDefault="002F1521" w:rsidP="002F1521">
                            <w:pPr>
                              <w:bidi/>
                              <w:spacing w:before="180" w:line="257" w:lineRule="auto"/>
                              <w:ind w:left="0" w:right="893"/>
                              <w:rPr>
                                <w:rFonts w:ascii="NexaRegular" w:hAnsi="NexaRegular" w:cs="NexaRegular"/>
                              </w:rPr>
                            </w:pPr>
                            <w:r>
                              <w:rPr>
                                <w:rFonts w:ascii="NexaRegular" w:hAnsi="NexaRegular" w:cs="NexaRegular"/>
                                <w:rtl/>
                              </w:rPr>
                              <w:t xml:space="preserve">آپ سے رابطہ کرنے کےلیے اسپتال ہماری تحقیقی ٹیم کے ساتھ کچھ معلومات شیئر کرے گا۔ ان میں آپ کا نام، فون نمبر اور ڈاک کا پتہ شامل ہو گا۔ ہم آپ کی ذاتی معلومات کو </w:t>
                            </w:r>
                            <w:r w:rsidRPr="00BA6848">
                              <w:rPr>
                                <w:rFonts w:ascii="NexaRegular" w:hAnsi="NexaRegular" w:cs="NexaRegular"/>
                                <w:b/>
                                <w:bCs/>
                                <w:color w:val="7030A0"/>
                                <w:rtl/>
                              </w:rPr>
                              <w:t>محفوظ رکھیں گے</w:t>
                            </w:r>
                            <w:r w:rsidRPr="00BA6848">
                              <w:rPr>
                                <w:rFonts w:ascii="NexaRegular" w:hAnsi="NexaRegular" w:cs="NexaRegular"/>
                                <w:b/>
                                <w:bCs/>
                                <w:rtl/>
                              </w:rPr>
                              <w:t>۔</w:t>
                            </w:r>
                          </w:p>
                          <w:p w14:paraId="1E9A9186" w14:textId="77777777" w:rsidR="002F1521" w:rsidRPr="00BA6848" w:rsidRDefault="002F1521" w:rsidP="002F1521">
                            <w:pPr>
                              <w:bidi/>
                              <w:spacing w:before="180" w:after="0" w:line="257" w:lineRule="auto"/>
                              <w:ind w:left="0" w:right="893" w:firstLine="0"/>
                              <w:rPr>
                                <w:rFonts w:ascii="NexaRegular" w:hAnsi="NexaRegular" w:cs="NexaRegular"/>
                              </w:rPr>
                            </w:pPr>
                            <w:r>
                              <w:rPr>
                                <w:rFonts w:ascii="NexaRegular" w:hAnsi="NexaRegular" w:cs="NexaRegular"/>
                                <w:rtl/>
                              </w:rPr>
                              <w:t>بچوں اور نوجوانوں کے مریض تجربہ سروے کو سیکشن 251 (NHS ایکٹ 2006) کے تحت رابطہ معلومات پر کارروائی کرنے کی منظوری حاصل ہے۔</w:t>
                            </w:r>
                          </w:p>
                          <w:p w14:paraId="752D5A4D" w14:textId="77777777" w:rsidR="002F1521" w:rsidRDefault="002F152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05864" id="_x0000_t202" coordsize="21600,21600" o:spt="202" path="m,l,21600r21600,l21600,xe">
                <v:stroke joinstyle="miter"/>
                <v:path gradientshapeok="t" o:connecttype="rect"/>
              </v:shapetype>
              <v:shape id="Text Box 3" o:spid="_x0000_s1026" type="#_x0000_t202" style="position:absolute;margin-left:-22.25pt;margin-top:16.2pt;width:272.25pt;height:3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" filled="f" stroked="f" strokeweight=".5pt">
                <v:textbox>
                  <w:txbxContent>
                    <w:p w14:paraId="10AB0C06" w14:textId="77777777" w:rsidR="002F1521" w:rsidRPr="00BA6848" w:rsidRDefault="002F1521" w:rsidP="002F1521">
                      <w:pPr>
                        <w:bidi/>
                        <w:spacing w:after="0" w:line="187" w:lineRule="auto"/>
                        <w:ind w:left="0" w:right="432" w:firstLine="0"/>
                        <w:rPr>
                          <w:rFonts w:ascii="Poppins" w:eastAsia="Poppins" w:hAnsi="Poppins" w:cs="Poppins"/>
                          <w:b/>
                          <w:color w:val="78368B"/>
                          <w:sz w:val="40"/>
                        </w:rPr>
                      </w:pPr>
                      <w:r>
                        <w:rPr>
                          <w:rFonts w:ascii="Poppins" w:hAnsi="Poppins" w:cs="Poppins"/>
                          <w:b/>
                          <w:bCs/>
                          <w:color w:val="78368B"/>
                          <w:sz w:val="40"/>
                          <w:szCs w:val="40"/>
                          <w:rtl/>
                        </w:rPr>
                        <w:t>بچوں اور نوجوانوں کا مریض تجربہ سروے 2026</w:t>
                      </w:r>
                    </w:p>
                    <w:p w14:paraId="0CF8F9DB" w14:textId="77777777" w:rsidR="002F1521" w:rsidRPr="00BA6848" w:rsidRDefault="002F1521" w:rsidP="002F1521">
                      <w:pPr>
                        <w:bidi/>
                        <w:spacing w:before="180" w:after="0" w:line="257" w:lineRule="auto"/>
                        <w:ind w:left="0" w:right="893" w:firstLine="0"/>
                        <w:rPr>
                          <w:rFonts w:ascii="NexaRegular" w:hAnsi="NexaRegular" w:cs="NexaRegular"/>
                        </w:rPr>
                      </w:pPr>
                      <w:r>
                        <w:rPr>
                          <w:rFonts w:ascii="NexaRegular" w:hAnsi="NexaRegular" w:cs="NexaRegular"/>
                          <w:rtl/>
                        </w:rPr>
                        <w:t>ہم جاننا چاہتے ہیں کہ اس اسپتال میں دی جانے والی دیکھ بھال کے بارے میں لوگ کیا سوچتے ہیں۔ ہم بچوں، نوجوانوں اور ان کے والدین یا دیکھ بھال کرنے والوں سے ان کی رائے طلب کریں گے۔</w:t>
                      </w:r>
                    </w:p>
                    <w:p w14:paraId="4695F876" w14:textId="77777777" w:rsidR="002F1521" w:rsidRPr="00BA6848" w:rsidRDefault="002F1521" w:rsidP="002F1521">
                      <w:pPr>
                        <w:bidi/>
                        <w:spacing w:before="180" w:after="0" w:line="257" w:lineRule="auto"/>
                        <w:ind w:left="0" w:right="893" w:firstLine="0"/>
                        <w:rPr>
                          <w:rFonts w:ascii="NexaRegular" w:hAnsi="NexaRegular" w:cs="NexaRegular"/>
                        </w:rPr>
                      </w:pPr>
                      <w:r>
                        <w:rPr>
                          <w:rFonts w:ascii="NexaRegular" w:hAnsi="NexaRegular" w:cs="NexaRegular"/>
                          <w:rtl/>
                        </w:rPr>
                        <w:t xml:space="preserve">اس سروے میں حصہ لینا مکمل طور پر </w:t>
                      </w:r>
                      <w:r w:rsidRPr="00BA6848">
                        <w:rPr>
                          <w:rFonts w:ascii="NexaRegular" w:hAnsi="NexaRegular" w:cs="NexaRegular"/>
                          <w:b/>
                          <w:bCs/>
                          <w:color w:val="7030A0"/>
                          <w:rtl/>
                        </w:rPr>
                        <w:t xml:space="preserve">رضاکارانہ </w:t>
                      </w:r>
                      <w:r>
                        <w:rPr>
                          <w:rFonts w:ascii="NexaRegular" w:hAnsi="NexaRegular" w:cs="NexaRegular"/>
                          <w:rtl/>
                        </w:rPr>
                        <w:t xml:space="preserve">ہے اور تمام جوابات </w:t>
                      </w:r>
                      <w:r w:rsidRPr="00BA6848">
                        <w:rPr>
                          <w:rFonts w:ascii="NexaRegular" w:hAnsi="NexaRegular" w:cs="NexaRegular"/>
                          <w:b/>
                          <w:bCs/>
                          <w:color w:val="7030A0"/>
                          <w:rtl/>
                        </w:rPr>
                        <w:t xml:space="preserve">خفیہ </w:t>
                      </w:r>
                      <w:r w:rsidRPr="00BA6848">
                        <w:rPr>
                          <w:rFonts w:ascii="NexaRegular" w:hAnsi="NexaRegular" w:cs="NexaRegular"/>
                          <w:b/>
                          <w:bCs/>
                          <w:rtl/>
                        </w:rPr>
                        <w:t>رکھے جائیں گے</w:t>
                      </w:r>
                      <w:r>
                        <w:rPr>
                          <w:rFonts w:ascii="NexaRegular" w:hAnsi="NexaRegular" w:cs="NexaRegular"/>
                          <w:rtl/>
                        </w:rPr>
                        <w:t>، یعنی ان کا آپ سے براہِ راست کوئی تعلق نہیں جوڑا جائے گا۔</w:t>
                      </w:r>
                    </w:p>
                    <w:p w14:paraId="02699FA9" w14:textId="77777777" w:rsidR="002F1521" w:rsidRPr="00BA6848" w:rsidRDefault="002F1521" w:rsidP="002F1521">
                      <w:pPr>
                        <w:bidi/>
                        <w:spacing w:before="180" w:after="0" w:line="257" w:lineRule="auto"/>
                        <w:ind w:left="0" w:right="893" w:firstLine="0"/>
                        <w:rPr>
                          <w:rFonts w:ascii="NexaRegular" w:hAnsi="NexaRegular" w:cs="NexaRegular"/>
                        </w:rPr>
                      </w:pPr>
                      <w:r>
                        <w:rPr>
                          <w:rFonts w:ascii="NexaRegular" w:hAnsi="NexaRegular" w:cs="NexaRegular"/>
                          <w:rtl/>
                        </w:rPr>
                        <w:t>اگر آپ کو شرکت کےلیے مدعو کیا گیا تو آپ کو ایک خط اور یاد دہانی کےلیے ٹیکسٹ پیغامات موصول ہوں گے۔ اس کے بعد آپ آن لائن یا کاغذ پر سوالات کے جوابات دے سکیں گے/گی۔</w:t>
                      </w:r>
                    </w:p>
                    <w:p w14:paraId="291ED33D" w14:textId="77777777" w:rsidR="002F1521" w:rsidRPr="00BA6848" w:rsidRDefault="002F1521" w:rsidP="002F1521">
                      <w:pPr>
                        <w:bidi/>
                        <w:spacing w:before="180" w:line="257" w:lineRule="auto"/>
                        <w:ind w:left="0" w:right="893"/>
                        <w:rPr>
                          <w:rFonts w:ascii="NexaRegular" w:hAnsi="NexaRegular" w:cs="NexaRegular"/>
                        </w:rPr>
                      </w:pPr>
                      <w:r>
                        <w:rPr>
                          <w:rFonts w:ascii="NexaRegular" w:hAnsi="NexaRegular" w:cs="NexaRegular"/>
                          <w:rtl/>
                        </w:rPr>
                        <w:t xml:space="preserve">آپ سے رابطہ کرنے کےلیے اسپتال ہماری تحقیقی ٹیم کے ساتھ کچھ معلومات شیئر کرے گا۔ ان میں آپ کا نام، فون نمبر اور ڈاک کا پتہ شامل ہو گا۔ ہم آپ کی ذاتی معلومات کو </w:t>
                      </w:r>
                      <w:r w:rsidRPr="00BA6848">
                        <w:rPr>
                          <w:rFonts w:ascii="NexaRegular" w:hAnsi="NexaRegular" w:cs="NexaRegular"/>
                          <w:b/>
                          <w:bCs/>
                          <w:color w:val="7030A0"/>
                          <w:rtl/>
                        </w:rPr>
                        <w:t>محفوظ رکھیں گے</w:t>
                      </w:r>
                      <w:r w:rsidRPr="00BA6848">
                        <w:rPr>
                          <w:rFonts w:ascii="NexaRegular" w:hAnsi="NexaRegular" w:cs="NexaRegular"/>
                          <w:b/>
                          <w:bCs/>
                          <w:rtl/>
                        </w:rPr>
                        <w:t>۔</w:t>
                      </w:r>
                    </w:p>
                    <w:p w14:paraId="1E9A9186" w14:textId="77777777" w:rsidR="002F1521" w:rsidRPr="00BA6848" w:rsidRDefault="002F1521" w:rsidP="002F1521">
                      <w:pPr>
                        <w:bidi/>
                        <w:spacing w:before="180" w:after="0" w:line="257" w:lineRule="auto"/>
                        <w:ind w:left="0" w:right="893" w:firstLine="0"/>
                        <w:rPr>
                          <w:rFonts w:ascii="NexaRegular" w:hAnsi="NexaRegular" w:cs="NexaRegular"/>
                        </w:rPr>
                      </w:pPr>
                      <w:r>
                        <w:rPr>
                          <w:rFonts w:ascii="NexaRegular" w:hAnsi="NexaRegular" w:cs="NexaRegular"/>
                          <w:rtl/>
                        </w:rPr>
                        <w:t>بچوں اور نوجوانوں کے مریض تجربہ سروے کو سیکشن 251 (NHS ایکٹ 2006) کے تحت رابطہ معلومات پر کارروائی کرنے کی منظوری حاصل ہے۔</w:t>
                      </w:r>
                    </w:p>
                    <w:p w14:paraId="752D5A4D" w14:textId="77777777" w:rsidR="002F1521" w:rsidRDefault="002F1521">
                      <w:pPr>
                        <w:ind w:left="0"/>
                      </w:pPr>
                    </w:p>
                  </w:txbxContent>
                </v:textbox>
                <w10:wrap anchorx="margin"/>
              </v:shape>
            </w:pict>
          </mc:Fallback>
        </mc:AlternateContent>
      </w:r>
      <w:r>
        <w:rPr>
          <w:rFonts w:ascii="NexaRegular" w:hAnsi="NexaRegular" w:cs="NexaRegular"/>
          <w:noProof/>
        </w:rPr>
        <mc:AlternateContent>
          <mc:Choice Requires="wps">
            <w:drawing>
              <wp:anchor distT="0" distB="0" distL="114300" distR="114300" simplePos="0" relativeHeight="251660288" behindDoc="0" locked="0" layoutInCell="1" allowOverlap="1" wp14:anchorId="123172C4" wp14:editId="292E95E0">
                <wp:simplePos x="0" y="0"/>
                <wp:positionH relativeFrom="column">
                  <wp:posOffset>3603625</wp:posOffset>
                </wp:positionH>
                <wp:positionV relativeFrom="paragraph">
                  <wp:posOffset>1586865</wp:posOffset>
                </wp:positionV>
                <wp:extent cx="2857500" cy="1438275"/>
                <wp:effectExtent l="0" t="0" r="0" b="0"/>
                <wp:wrapNone/>
                <wp:docPr id="52319798" name="Text Box 2"/>
                <wp:cNvGraphicFramePr/>
                <a:graphic xmlns:a="http://schemas.openxmlformats.org/drawingml/2006/main">
                  <a:graphicData uri="http://schemas.microsoft.com/office/word/2010/wordprocessingShape">
                    <wps:wsp>
                      <wps:cNvSpPr txBox="1"/>
                      <wps:spPr>
                        <a:xfrm>
                          <a:off x="0" y="0"/>
                          <a:ext cx="2857500" cy="1438275"/>
                        </a:xfrm>
                        <a:prstGeom prst="rect">
                          <a:avLst/>
                        </a:prstGeom>
                        <a:noFill/>
                        <a:ln w="6350">
                          <a:noFill/>
                        </a:ln>
                      </wps:spPr>
                      <wps:txbx>
                        <w:txbxContent>
                          <w:p w14:paraId="3E7BBE6F" w14:textId="77777777" w:rsidR="00055A1E" w:rsidRPr="00055A1E" w:rsidRDefault="00055A1E" w:rsidP="00055A1E">
                            <w:pPr>
                              <w:bidi/>
                              <w:spacing w:after="0" w:line="276" w:lineRule="auto"/>
                              <w:ind w:left="115" w:right="720" w:firstLine="0"/>
                              <w:rPr>
                                <w:rFonts w:ascii="NexaRegular" w:hAnsi="NexaRegular" w:cs="NexaRegular"/>
                                <w:color w:val="FFFFFF" w:themeColor="background1"/>
                                <w:sz w:val="22"/>
                              </w:rPr>
                            </w:pPr>
                            <w:r w:rsidRPr="00055A1E">
                              <w:rPr>
                                <w:rFonts w:ascii="NexaRegular" w:hAnsi="NexaRegular" w:cs="NexaRegular"/>
                                <w:b/>
                                <w:bCs/>
                                <w:color w:val="FFFFFF" w:themeColor="background1"/>
                                <w:sz w:val="22"/>
                                <w:rtl/>
                              </w:rPr>
                              <w:t xml:space="preserve">اگر آپ کے کوئی سوال ہوں یا آپ اس سروے میں حصہ نہیں لینا چاہتے/چاہتی، تو براہِ کرم رابطہ کریں: </w:t>
                            </w:r>
                          </w:p>
                          <w:p w14:paraId="2C4574AD" w14:textId="77777777" w:rsidR="00055A1E" w:rsidRPr="00055A1E" w:rsidRDefault="00055A1E" w:rsidP="00055A1E">
                            <w:pPr>
                              <w:bidi/>
                              <w:spacing w:before="60" w:line="276" w:lineRule="auto"/>
                              <w:rPr>
                                <w:rFonts w:ascii="NexaRegular" w:hAnsi="NexaRegular" w:cs="NexaRegular"/>
                                <w:b/>
                                <w:color w:val="FFFFFF" w:themeColor="background1"/>
                                <w:sz w:val="22"/>
                              </w:rPr>
                            </w:pPr>
                            <w:r w:rsidRPr="00055A1E">
                              <w:rPr>
                                <w:rFonts w:ascii="Cambria Math" w:hAnsi="Cambria Math" w:cs="Cambria Math"/>
                                <w:color w:val="FFFFFF" w:themeColor="background1"/>
                                <w:sz w:val="22"/>
                                <w:rtl/>
                              </w:rPr>
                              <w:t xml:space="preserve">        ◗</w:t>
                            </w:r>
                            <w:r w:rsidRPr="00055A1E">
                              <w:rPr>
                                <w:rFonts w:ascii="NexaRegular" w:hAnsi="NexaRegular" w:cs="NexaRegular"/>
                                <w:b/>
                                <w:bCs/>
                                <w:color w:val="FFFFFF" w:themeColor="background1"/>
                                <w:sz w:val="22"/>
                                <w:highlight w:val="yellow"/>
                                <w:rtl/>
                              </w:rPr>
                              <w:t>[TELEPHONE NUMBER]</w:t>
                            </w:r>
                          </w:p>
                          <w:p w14:paraId="7F99EE34" w14:textId="77777777" w:rsidR="00055A1E" w:rsidRPr="00055A1E" w:rsidRDefault="00055A1E" w:rsidP="00055A1E">
                            <w:pPr>
                              <w:numPr>
                                <w:ilvl w:val="0"/>
                                <w:numId w:val="2"/>
                              </w:numPr>
                              <w:tabs>
                                <w:tab w:val="clear" w:pos="720"/>
                              </w:tabs>
                              <w:bidi/>
                              <w:spacing w:before="60" w:after="0" w:line="276" w:lineRule="auto"/>
                              <w:ind w:right="1673"/>
                              <w:rPr>
                                <w:rFonts w:ascii="Cambria Math" w:eastAsia="Segoe UI Symbol" w:hAnsi="Cambria Math" w:cs="Cambria Math"/>
                                <w:color w:val="FFFFFF" w:themeColor="background1"/>
                                <w:sz w:val="22"/>
                              </w:rPr>
                            </w:pPr>
                            <w:r w:rsidRPr="00055A1E">
                              <w:rPr>
                                <w:rFonts w:ascii="Cambria Math" w:hAnsi="Cambria Math" w:cs="Cambria Math"/>
                                <w:b/>
                                <w:bCs/>
                                <w:color w:val="FFFFFF" w:themeColor="background1"/>
                                <w:highlight w:val="yellow"/>
                                <w:rtl/>
                              </w:rPr>
                              <w:t xml:space="preserve"> </w:t>
                            </w:r>
                            <w:r w:rsidRPr="00055A1E">
                              <w:rPr>
                                <w:rFonts w:ascii="Cambria Math" w:hAnsi="Cambria Math" w:cs="Cambria Math"/>
                                <w:b/>
                                <w:bCs/>
                                <w:color w:val="FFFFFF" w:themeColor="background1"/>
                                <w:sz w:val="22"/>
                                <w:highlight w:val="yellow"/>
                                <w:rtl/>
                              </w:rPr>
                              <w:t>[EMAIL ADDRESS]</w:t>
                            </w:r>
                          </w:p>
                          <w:p w14:paraId="172762D6" w14:textId="77777777" w:rsidR="002F1521" w:rsidRPr="00055A1E" w:rsidRDefault="002F1521">
                            <w:pPr>
                              <w:ind w:left="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172C4" id="Text Box 2" o:spid="_x0000_s1027" type="#_x0000_t202" style="position:absolute;margin-left:283.75pt;margin-top:124.95pt;width:22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" filled="f" stroked="f" strokeweight=".5pt">
                <v:textbox>
                  <w:txbxContent>
                    <w:p w14:paraId="3E7BBE6F" w14:textId="77777777" w:rsidR="00055A1E" w:rsidRPr="00055A1E" w:rsidRDefault="00055A1E" w:rsidP="00055A1E">
                      <w:pPr>
                        <w:bidi/>
                        <w:spacing w:after="0" w:line="276" w:lineRule="auto"/>
                        <w:ind w:left="115" w:right="720" w:firstLine="0"/>
                        <w:rPr>
                          <w:rFonts w:ascii="NexaRegular" w:hAnsi="NexaRegular" w:cs="NexaRegular"/>
                          <w:color w:val="FFFFFF" w:themeColor="background1"/>
                          <w:sz w:val="22"/>
                        </w:rPr>
                      </w:pPr>
                      <w:r w:rsidRPr="00055A1E">
                        <w:rPr>
                          <w:rFonts w:ascii="NexaRegular" w:hAnsi="NexaRegular" w:cs="NexaRegular"/>
                          <w:b/>
                          <w:bCs/>
                          <w:color w:val="FFFFFF" w:themeColor="background1"/>
                          <w:sz w:val="22"/>
                          <w:rtl/>
                        </w:rPr>
                        <w:t xml:space="preserve">اگر آپ کے کوئی سوال ہوں یا آپ اس سروے میں حصہ نہیں لینا چاہتے/چاہتی، تو براہِ کرم رابطہ کریں: </w:t>
                      </w:r>
                    </w:p>
                    <w:p w14:paraId="2C4574AD" w14:textId="77777777" w:rsidR="00055A1E" w:rsidRPr="00055A1E" w:rsidRDefault="00055A1E" w:rsidP="00055A1E">
                      <w:pPr>
                        <w:bidi/>
                        <w:spacing w:before="60" w:line="276" w:lineRule="auto"/>
                        <w:rPr>
                          <w:rFonts w:ascii="NexaRegular" w:hAnsi="NexaRegular" w:cs="NexaRegular"/>
                          <w:b/>
                          <w:color w:val="FFFFFF" w:themeColor="background1"/>
                          <w:sz w:val="22"/>
                        </w:rPr>
                      </w:pPr>
                      <w:r w:rsidRPr="00055A1E">
                        <w:rPr>
                          <w:rFonts w:ascii="Cambria Math" w:hAnsi="Cambria Math" w:cs="Cambria Math"/>
                          <w:color w:val="FFFFFF" w:themeColor="background1"/>
                          <w:sz w:val="22"/>
                          <w:rtl/>
                        </w:rPr>
                        <w:t xml:space="preserve">        ◗</w:t>
                      </w:r>
                      <w:r w:rsidRPr="00055A1E">
                        <w:rPr>
                          <w:rFonts w:ascii="NexaRegular" w:hAnsi="NexaRegular" w:cs="NexaRegular"/>
                          <w:b/>
                          <w:bCs/>
                          <w:color w:val="FFFFFF" w:themeColor="background1"/>
                          <w:sz w:val="22"/>
                          <w:highlight w:val="yellow"/>
                          <w:rtl/>
                        </w:rPr>
                        <w:t>[TELEPHONE NUMBER]</w:t>
                      </w:r>
                    </w:p>
                    <w:p w14:paraId="7F99EE34" w14:textId="77777777" w:rsidR="00055A1E" w:rsidRPr="00055A1E" w:rsidRDefault="00055A1E" w:rsidP="00055A1E">
                      <w:pPr>
                        <w:numPr>
                          <w:ilvl w:val="0"/>
                          <w:numId w:val="2"/>
                        </w:numPr>
                        <w:tabs>
                          <w:tab w:val="clear" w:pos="720"/>
                        </w:tabs>
                        <w:bidi/>
                        <w:spacing w:before="60" w:after="0" w:line="276" w:lineRule="auto"/>
                        <w:ind w:right="1673"/>
                        <w:rPr>
                          <w:rFonts w:ascii="Cambria Math" w:eastAsia="Segoe UI Symbol" w:hAnsi="Cambria Math" w:cs="Cambria Math"/>
                          <w:color w:val="FFFFFF" w:themeColor="background1"/>
                          <w:sz w:val="22"/>
                        </w:rPr>
                      </w:pPr>
                      <w:r w:rsidRPr="00055A1E">
                        <w:rPr>
                          <w:rFonts w:ascii="Cambria Math" w:hAnsi="Cambria Math" w:cs="Cambria Math"/>
                          <w:b/>
                          <w:bCs/>
                          <w:color w:val="FFFFFF" w:themeColor="background1"/>
                          <w:highlight w:val="yellow"/>
                          <w:rtl/>
                        </w:rPr>
                        <w:t xml:space="preserve"> </w:t>
                      </w:r>
                      <w:r w:rsidRPr="00055A1E">
                        <w:rPr>
                          <w:rFonts w:ascii="Cambria Math" w:hAnsi="Cambria Math" w:cs="Cambria Math"/>
                          <w:b/>
                          <w:bCs/>
                          <w:color w:val="FFFFFF" w:themeColor="background1"/>
                          <w:sz w:val="22"/>
                          <w:highlight w:val="yellow"/>
                          <w:rtl/>
                        </w:rPr>
                        <w:t>[EMAIL ADDRESS]</w:t>
                      </w:r>
                    </w:p>
                    <w:p w14:paraId="172762D6" w14:textId="77777777" w:rsidR="002F1521" w:rsidRPr="00055A1E" w:rsidRDefault="002F1521">
                      <w:pPr>
                        <w:ind w:left="0"/>
                        <w:rPr>
                          <w:color w:val="FFFFFF" w:themeColor="background1"/>
                        </w:rPr>
                      </w:pPr>
                    </w:p>
                  </w:txbxContent>
                </v:textbox>
              </v:shape>
            </w:pict>
          </mc:Fallback>
        </mc:AlternateContent>
      </w:r>
      <w:r>
        <w:rPr>
          <w:rFonts w:ascii="NexaRegular" w:hAnsi="NexaRegular" w:cs="NexaRegular"/>
          <w:noProof/>
        </w:rPr>
        <mc:AlternateContent>
          <mc:Choice Requires="wps">
            <w:drawing>
              <wp:anchor distT="0" distB="0" distL="114300" distR="114300" simplePos="0" relativeHeight="251659264" behindDoc="0" locked="0" layoutInCell="1" allowOverlap="1" wp14:anchorId="5628187C" wp14:editId="746A35AE">
                <wp:simplePos x="0" y="0"/>
                <wp:positionH relativeFrom="column">
                  <wp:posOffset>3832225</wp:posOffset>
                </wp:positionH>
                <wp:positionV relativeFrom="paragraph">
                  <wp:posOffset>120650</wp:posOffset>
                </wp:positionV>
                <wp:extent cx="2428875" cy="1009650"/>
                <wp:effectExtent l="0" t="0" r="0" b="0"/>
                <wp:wrapNone/>
                <wp:docPr id="2034704670" name="Text Box 1"/>
                <wp:cNvGraphicFramePr/>
                <a:graphic xmlns:a="http://schemas.openxmlformats.org/drawingml/2006/main">
                  <a:graphicData uri="http://schemas.microsoft.com/office/word/2010/wordprocessingShape">
                    <wps:wsp>
                      <wps:cNvSpPr txBox="1"/>
                      <wps:spPr>
                        <a:xfrm>
                          <a:off x="0" y="0"/>
                          <a:ext cx="2428875" cy="1009650"/>
                        </a:xfrm>
                        <a:prstGeom prst="rect">
                          <a:avLst/>
                        </a:prstGeom>
                        <a:noFill/>
                        <a:ln w="6350">
                          <a:noFill/>
                        </a:ln>
                      </wps:spPr>
                      <wps:txbx>
                        <w:txbxContent>
                          <w:p w14:paraId="46E285A2" w14:textId="77777777" w:rsidR="00055A1E" w:rsidRPr="00055A1E" w:rsidRDefault="00055A1E" w:rsidP="00055A1E">
                            <w:pPr>
                              <w:bidi/>
                              <w:spacing w:after="0" w:line="228" w:lineRule="auto"/>
                              <w:ind w:left="0" w:right="162" w:firstLine="0"/>
                              <w:rPr>
                                <w:rFonts w:ascii="HVD Poster Clean" w:eastAsia="HVD Poster Clean" w:hAnsi="HVD Poster Clean" w:cs="HVD Poster Clean"/>
                                <w:b/>
                                <w:color w:val="FFFFFF" w:themeColor="background1"/>
                                <w:sz w:val="39"/>
                                <w:szCs w:val="39"/>
                              </w:rPr>
                            </w:pPr>
                            <w:r w:rsidRPr="00055A1E">
                              <w:rPr>
                                <w:rFonts w:ascii="HVD Poster Clean" w:hAnsi="HVD Poster Clean" w:cs="HVD Poster Clean"/>
                                <w:b/>
                                <w:bCs/>
                                <w:color w:val="FFFFFF" w:themeColor="background1"/>
                                <w:sz w:val="39"/>
                                <w:szCs w:val="39"/>
                                <w:rtl/>
                              </w:rPr>
                              <w:t xml:space="preserve">ہماری اسپتالوں کو </w:t>
                            </w:r>
                          </w:p>
                          <w:p w14:paraId="7B2D7E5A" w14:textId="77777777" w:rsidR="00055A1E" w:rsidRPr="00055A1E" w:rsidRDefault="00055A1E" w:rsidP="00055A1E">
                            <w:pPr>
                              <w:bidi/>
                              <w:spacing w:after="0" w:line="228" w:lineRule="auto"/>
                              <w:ind w:left="0" w:right="162" w:firstLine="0"/>
                              <w:rPr>
                                <w:rFonts w:ascii="HVD Poster Clean" w:eastAsia="HVD Poster Clean" w:hAnsi="HVD Poster Clean" w:cs="HVD Poster Clean"/>
                                <w:b/>
                                <w:color w:val="FFFFFF" w:themeColor="background1"/>
                                <w:sz w:val="39"/>
                                <w:szCs w:val="39"/>
                              </w:rPr>
                            </w:pPr>
                            <w:r w:rsidRPr="00055A1E">
                              <w:rPr>
                                <w:rFonts w:ascii="HVD Poster Clean" w:hAnsi="HVD Poster Clean" w:cs="HVD Poster Clean"/>
                                <w:b/>
                                <w:bCs/>
                                <w:color w:val="FFFFFF" w:themeColor="background1"/>
                                <w:sz w:val="39"/>
                                <w:szCs w:val="39"/>
                                <w:rtl/>
                              </w:rPr>
                              <w:t xml:space="preserve">سب کےلیے بہتر بنانے  </w:t>
                            </w:r>
                          </w:p>
                          <w:p w14:paraId="0407DE39" w14:textId="1B552F1E" w:rsidR="002F1521" w:rsidRPr="00055A1E" w:rsidRDefault="00055A1E" w:rsidP="00055A1E">
                            <w:pPr>
                              <w:ind w:left="0"/>
                              <w:jc w:val="right"/>
                              <w:rPr>
                                <w:color w:val="FFFFFF" w:themeColor="background1"/>
                              </w:rPr>
                            </w:pPr>
                            <w:r w:rsidRPr="00055A1E">
                              <w:rPr>
                                <w:rFonts w:ascii="HVD Poster Clean" w:hAnsi="HVD Poster Clean" w:cs="HVD Poster Clean"/>
                                <w:b/>
                                <w:bCs/>
                                <w:color w:val="FFFFFF" w:themeColor="background1"/>
                                <w:sz w:val="39"/>
                                <w:szCs w:val="39"/>
                                <w:rtl/>
                              </w:rPr>
                              <w:t>میں مدد کریں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28187C" id="Text Box 1" o:spid="_x0000_s1028" type="#_x0000_t202" style="position:absolute;margin-left:301.75pt;margin-top:9.5pt;width:191.25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" filled="f" stroked="f" strokeweight=".5pt">
                <v:textbox>
                  <w:txbxContent>
                    <w:p w14:paraId="46E285A2" w14:textId="77777777" w:rsidR="00055A1E" w:rsidRPr="00055A1E" w:rsidRDefault="00055A1E" w:rsidP="00055A1E">
                      <w:pPr>
                        <w:bidi/>
                        <w:spacing w:after="0" w:line="228" w:lineRule="auto"/>
                        <w:ind w:left="0" w:right="162" w:firstLine="0"/>
                        <w:rPr>
                          <w:rFonts w:ascii="HVD Poster Clean" w:eastAsia="HVD Poster Clean" w:hAnsi="HVD Poster Clean" w:cs="HVD Poster Clean"/>
                          <w:b/>
                          <w:color w:val="FFFFFF" w:themeColor="background1"/>
                          <w:sz w:val="39"/>
                          <w:szCs w:val="39"/>
                        </w:rPr>
                      </w:pPr>
                      <w:r w:rsidRPr="00055A1E">
                        <w:rPr>
                          <w:rFonts w:ascii="HVD Poster Clean" w:hAnsi="HVD Poster Clean" w:cs="HVD Poster Clean"/>
                          <w:b/>
                          <w:bCs/>
                          <w:color w:val="FFFFFF" w:themeColor="background1"/>
                          <w:sz w:val="39"/>
                          <w:szCs w:val="39"/>
                          <w:rtl/>
                        </w:rPr>
                        <w:t xml:space="preserve">ہماری اسپتالوں کو </w:t>
                      </w:r>
                    </w:p>
                    <w:p w14:paraId="7B2D7E5A" w14:textId="77777777" w:rsidR="00055A1E" w:rsidRPr="00055A1E" w:rsidRDefault="00055A1E" w:rsidP="00055A1E">
                      <w:pPr>
                        <w:bidi/>
                        <w:spacing w:after="0" w:line="228" w:lineRule="auto"/>
                        <w:ind w:left="0" w:right="162" w:firstLine="0"/>
                        <w:rPr>
                          <w:rFonts w:ascii="HVD Poster Clean" w:eastAsia="HVD Poster Clean" w:hAnsi="HVD Poster Clean" w:cs="HVD Poster Clean"/>
                          <w:b/>
                          <w:color w:val="FFFFFF" w:themeColor="background1"/>
                          <w:sz w:val="39"/>
                          <w:szCs w:val="39"/>
                        </w:rPr>
                      </w:pPr>
                      <w:r w:rsidRPr="00055A1E">
                        <w:rPr>
                          <w:rFonts w:ascii="HVD Poster Clean" w:hAnsi="HVD Poster Clean" w:cs="HVD Poster Clean"/>
                          <w:b/>
                          <w:bCs/>
                          <w:color w:val="FFFFFF" w:themeColor="background1"/>
                          <w:sz w:val="39"/>
                          <w:szCs w:val="39"/>
                          <w:rtl/>
                        </w:rPr>
                        <w:t xml:space="preserve">سب کےلیے بہتر بنانے  </w:t>
                      </w:r>
                    </w:p>
                    <w:p w14:paraId="0407DE39" w14:textId="1B552F1E" w:rsidR="002F1521" w:rsidRPr="00055A1E" w:rsidRDefault="00055A1E" w:rsidP="00055A1E">
                      <w:pPr>
                        <w:ind w:left="0"/>
                        <w:jc w:val="right"/>
                        <w:rPr>
                          <w:color w:val="FFFFFF" w:themeColor="background1"/>
                        </w:rPr>
                      </w:pPr>
                      <w:r w:rsidRPr="00055A1E">
                        <w:rPr>
                          <w:rFonts w:ascii="HVD Poster Clean" w:hAnsi="HVD Poster Clean" w:cs="HVD Poster Clean"/>
                          <w:b/>
                          <w:bCs/>
                          <w:color w:val="FFFFFF" w:themeColor="background1"/>
                          <w:sz w:val="39"/>
                          <w:szCs w:val="39"/>
                          <w:rtl/>
                        </w:rPr>
                        <w:t>میں مدد کریں</w:t>
                      </w:r>
                    </w:p>
                  </w:txbxContent>
                </v:textbox>
              </v:shape>
            </w:pict>
          </mc:Fallback>
        </mc:AlternateContent>
      </w:r>
    </w:p>
    <w:sectPr w:rsidR="00C95377" w:rsidRPr="004F4087" w:rsidSect="002F20C7">
      <w:headerReference w:type="default" r:id="rId10"/>
      <w:type w:val="continuous"/>
      <w:pgSz w:w="11906" w:h="16838" w:code="9"/>
      <w:pgMar w:top="533" w:right="720" w:bottom="1440" w:left="850" w:header="0" w:footer="0" w:gutter="0"/>
      <w:cols w:space="100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6217" w14:textId="77777777" w:rsidR="00420CE5" w:rsidRDefault="00420CE5" w:rsidP="00C16B21">
      <w:pPr>
        <w:spacing w:after="0" w:line="240" w:lineRule="auto"/>
      </w:pPr>
      <w:r>
        <w:separator/>
      </w:r>
    </w:p>
  </w:endnote>
  <w:endnote w:type="continuationSeparator" w:id="0">
    <w:p w14:paraId="34ACDCDC" w14:textId="77777777" w:rsidR="00420CE5" w:rsidRDefault="00420CE5" w:rsidP="00C1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x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VD Poster Clean">
    <w:altName w:val="Calibri"/>
    <w:charset w:val="00"/>
    <w:family w:val="auto"/>
    <w:pitch w:val="variable"/>
    <w:sig w:usb0="80000023" w:usb1="00000042" w:usb2="00000000" w:usb3="00000000" w:csb0="00000001" w:csb1="00000000"/>
  </w:font>
  <w:font w:name="NexaRegular">
    <w:altName w:val="Calibri"/>
    <w:panose1 w:val="00000000000000000000"/>
    <w:charset w:val="00"/>
    <w:family w:val="modern"/>
    <w:notTrueType/>
    <w:pitch w:val="variable"/>
    <w:sig w:usb0="00000007" w:usb1="00000001" w:usb2="00000000" w:usb3="00000000" w:csb0="00000093" w:csb1="00000000"/>
  </w:font>
  <w:font w:name="Poppins">
    <w:altName w:val="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33EA" w14:textId="77777777" w:rsidR="00420CE5" w:rsidRDefault="00420CE5" w:rsidP="00C16B21">
      <w:pPr>
        <w:spacing w:after="0" w:line="240" w:lineRule="auto"/>
      </w:pPr>
      <w:r>
        <w:separator/>
      </w:r>
    </w:p>
  </w:footnote>
  <w:footnote w:type="continuationSeparator" w:id="0">
    <w:p w14:paraId="6A5E0A5B" w14:textId="77777777" w:rsidR="00420CE5" w:rsidRDefault="00420CE5" w:rsidP="00C1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44ED" w14:textId="77777777" w:rsidR="00C16B21" w:rsidRDefault="00C16B21">
    <w:pPr>
      <w:pStyle w:val="Header"/>
    </w:pPr>
    <w:r>
      <w:rPr>
        <w:noProof/>
      </w:rPr>
      <w:drawing>
        <wp:anchor distT="0" distB="0" distL="114300" distR="114300" simplePos="0" relativeHeight="251658240" behindDoc="1" locked="0" layoutInCell="1" allowOverlap="1" wp14:anchorId="75C6CC88" wp14:editId="46AFF6AB">
          <wp:simplePos x="0" y="0"/>
          <wp:positionH relativeFrom="page">
            <wp:align>left</wp:align>
          </wp:positionH>
          <wp:positionV relativeFrom="paragraph">
            <wp:posOffset>0</wp:posOffset>
          </wp:positionV>
          <wp:extent cx="7553614" cy="1069698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614" cy="10696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24135"/>
    <w:multiLevelType w:val="hybridMultilevel"/>
    <w:tmpl w:val="A7CE3128"/>
    <w:lvl w:ilvl="0" w:tplc="41D851BC">
      <w:start w:val="1"/>
      <w:numFmt w:val="bullet"/>
      <w:lvlText w:val="◗"/>
      <w:lvlJc w:val="left"/>
      <w:pPr>
        <w:tabs>
          <w:tab w:val="num" w:pos="720"/>
        </w:tabs>
        <w:ind w:left="720" w:hanging="360"/>
      </w:pPr>
      <w:rPr>
        <w:rFonts w:ascii="Zapf Dingbats" w:hAnsi="Zapf Dingbats" w:cs="Zapf Dingbats" w:hint="default"/>
      </w:rPr>
    </w:lvl>
    <w:lvl w:ilvl="1" w:tplc="F0AC7E68" w:tentative="1">
      <w:start w:val="1"/>
      <w:numFmt w:val="bullet"/>
      <w:lvlText w:val="◗"/>
      <w:lvlJc w:val="left"/>
      <w:pPr>
        <w:tabs>
          <w:tab w:val="num" w:pos="1440"/>
        </w:tabs>
        <w:ind w:left="1440" w:hanging="360"/>
      </w:pPr>
      <w:rPr>
        <w:rFonts w:ascii="Zapf Dingbats" w:hAnsi="Zapf Dingbats" w:cs="Zapf Dingbats" w:hint="default"/>
      </w:rPr>
    </w:lvl>
    <w:lvl w:ilvl="2" w:tplc="DF3808C8" w:tentative="1">
      <w:start w:val="1"/>
      <w:numFmt w:val="bullet"/>
      <w:lvlText w:val="◗"/>
      <w:lvlJc w:val="left"/>
      <w:pPr>
        <w:tabs>
          <w:tab w:val="num" w:pos="2160"/>
        </w:tabs>
        <w:ind w:left="2160" w:hanging="360"/>
      </w:pPr>
      <w:rPr>
        <w:rFonts w:ascii="Zapf Dingbats" w:hAnsi="Zapf Dingbats" w:cs="Zapf Dingbats" w:hint="default"/>
      </w:rPr>
    </w:lvl>
    <w:lvl w:ilvl="3" w:tplc="4288CF30" w:tentative="1">
      <w:start w:val="1"/>
      <w:numFmt w:val="bullet"/>
      <w:lvlText w:val="◗"/>
      <w:lvlJc w:val="left"/>
      <w:pPr>
        <w:tabs>
          <w:tab w:val="num" w:pos="2880"/>
        </w:tabs>
        <w:ind w:left="2880" w:hanging="360"/>
      </w:pPr>
      <w:rPr>
        <w:rFonts w:ascii="Zapf Dingbats" w:hAnsi="Zapf Dingbats" w:cs="Zapf Dingbats" w:hint="default"/>
      </w:rPr>
    </w:lvl>
    <w:lvl w:ilvl="4" w:tplc="E5383114" w:tentative="1">
      <w:start w:val="1"/>
      <w:numFmt w:val="bullet"/>
      <w:lvlText w:val="◗"/>
      <w:lvlJc w:val="left"/>
      <w:pPr>
        <w:tabs>
          <w:tab w:val="num" w:pos="3600"/>
        </w:tabs>
        <w:ind w:left="3600" w:hanging="360"/>
      </w:pPr>
      <w:rPr>
        <w:rFonts w:ascii="Zapf Dingbats" w:hAnsi="Zapf Dingbats" w:cs="Zapf Dingbats" w:hint="default"/>
      </w:rPr>
    </w:lvl>
    <w:lvl w:ilvl="5" w:tplc="3EC44DA2" w:tentative="1">
      <w:start w:val="1"/>
      <w:numFmt w:val="bullet"/>
      <w:lvlText w:val="◗"/>
      <w:lvlJc w:val="left"/>
      <w:pPr>
        <w:tabs>
          <w:tab w:val="num" w:pos="4320"/>
        </w:tabs>
        <w:ind w:left="4320" w:hanging="360"/>
      </w:pPr>
      <w:rPr>
        <w:rFonts w:ascii="Zapf Dingbats" w:hAnsi="Zapf Dingbats" w:cs="Zapf Dingbats" w:hint="default"/>
      </w:rPr>
    </w:lvl>
    <w:lvl w:ilvl="6" w:tplc="B428E38E" w:tentative="1">
      <w:start w:val="1"/>
      <w:numFmt w:val="bullet"/>
      <w:lvlText w:val="◗"/>
      <w:lvlJc w:val="left"/>
      <w:pPr>
        <w:tabs>
          <w:tab w:val="num" w:pos="5040"/>
        </w:tabs>
        <w:ind w:left="5040" w:hanging="360"/>
      </w:pPr>
      <w:rPr>
        <w:rFonts w:ascii="Zapf Dingbats" w:hAnsi="Zapf Dingbats" w:cs="Zapf Dingbats" w:hint="default"/>
      </w:rPr>
    </w:lvl>
    <w:lvl w:ilvl="7" w:tplc="58A04A56" w:tentative="1">
      <w:start w:val="1"/>
      <w:numFmt w:val="bullet"/>
      <w:lvlText w:val="◗"/>
      <w:lvlJc w:val="left"/>
      <w:pPr>
        <w:tabs>
          <w:tab w:val="num" w:pos="5760"/>
        </w:tabs>
        <w:ind w:left="5760" w:hanging="360"/>
      </w:pPr>
      <w:rPr>
        <w:rFonts w:ascii="Zapf Dingbats" w:hAnsi="Zapf Dingbats" w:cs="Zapf Dingbats" w:hint="default"/>
      </w:rPr>
    </w:lvl>
    <w:lvl w:ilvl="8" w:tplc="1B1660AE" w:tentative="1">
      <w:start w:val="1"/>
      <w:numFmt w:val="bullet"/>
      <w:lvlText w:val="◗"/>
      <w:lvlJc w:val="left"/>
      <w:pPr>
        <w:tabs>
          <w:tab w:val="num" w:pos="6480"/>
        </w:tabs>
        <w:ind w:left="6480" w:hanging="360"/>
      </w:pPr>
      <w:rPr>
        <w:rFonts w:ascii="Zapf Dingbats" w:hAnsi="Zapf Dingbats" w:cs="Zapf Dingbats" w:hint="default"/>
      </w:rPr>
    </w:lvl>
  </w:abstractNum>
  <w:abstractNum w:abstractNumId="1" w15:restartNumberingAfterBreak="0">
    <w:nsid w:val="7CED65BE"/>
    <w:multiLevelType w:val="hybridMultilevel"/>
    <w:tmpl w:val="EAAC8B88"/>
    <w:lvl w:ilvl="0" w:tplc="4DA28E42">
      <w:start w:val="1"/>
      <w:numFmt w:val="bullet"/>
      <w:lvlText w:val="◗"/>
      <w:lvlJc w:val="left"/>
      <w:pPr>
        <w:tabs>
          <w:tab w:val="num" w:pos="720"/>
        </w:tabs>
        <w:ind w:left="720" w:hanging="360"/>
      </w:pPr>
      <w:rPr>
        <w:rFonts w:ascii="Zapf Dingbats" w:hAnsi="Zapf Dingbats" w:cs="Zapf Dingbats" w:hint="default"/>
      </w:rPr>
    </w:lvl>
    <w:lvl w:ilvl="1" w:tplc="F86CF364" w:tentative="1">
      <w:start w:val="1"/>
      <w:numFmt w:val="bullet"/>
      <w:lvlText w:val="◗"/>
      <w:lvlJc w:val="left"/>
      <w:pPr>
        <w:tabs>
          <w:tab w:val="num" w:pos="1440"/>
        </w:tabs>
        <w:ind w:left="1440" w:hanging="360"/>
      </w:pPr>
      <w:rPr>
        <w:rFonts w:ascii="Zapf Dingbats" w:hAnsi="Zapf Dingbats" w:cs="Zapf Dingbats" w:hint="default"/>
      </w:rPr>
    </w:lvl>
    <w:lvl w:ilvl="2" w:tplc="EBC45FBE" w:tentative="1">
      <w:start w:val="1"/>
      <w:numFmt w:val="bullet"/>
      <w:lvlText w:val="◗"/>
      <w:lvlJc w:val="left"/>
      <w:pPr>
        <w:tabs>
          <w:tab w:val="num" w:pos="2160"/>
        </w:tabs>
        <w:ind w:left="2160" w:hanging="360"/>
      </w:pPr>
      <w:rPr>
        <w:rFonts w:ascii="Zapf Dingbats" w:hAnsi="Zapf Dingbats" w:cs="Zapf Dingbats" w:hint="default"/>
      </w:rPr>
    </w:lvl>
    <w:lvl w:ilvl="3" w:tplc="92624108" w:tentative="1">
      <w:start w:val="1"/>
      <w:numFmt w:val="bullet"/>
      <w:lvlText w:val="◗"/>
      <w:lvlJc w:val="left"/>
      <w:pPr>
        <w:tabs>
          <w:tab w:val="num" w:pos="2880"/>
        </w:tabs>
        <w:ind w:left="2880" w:hanging="360"/>
      </w:pPr>
      <w:rPr>
        <w:rFonts w:ascii="Zapf Dingbats" w:hAnsi="Zapf Dingbats" w:cs="Zapf Dingbats" w:hint="default"/>
      </w:rPr>
    </w:lvl>
    <w:lvl w:ilvl="4" w:tplc="42FEA0A0" w:tentative="1">
      <w:start w:val="1"/>
      <w:numFmt w:val="bullet"/>
      <w:lvlText w:val="◗"/>
      <w:lvlJc w:val="left"/>
      <w:pPr>
        <w:tabs>
          <w:tab w:val="num" w:pos="3600"/>
        </w:tabs>
        <w:ind w:left="3600" w:hanging="360"/>
      </w:pPr>
      <w:rPr>
        <w:rFonts w:ascii="Zapf Dingbats" w:hAnsi="Zapf Dingbats" w:cs="Zapf Dingbats" w:hint="default"/>
      </w:rPr>
    </w:lvl>
    <w:lvl w:ilvl="5" w:tplc="A2F049A4" w:tentative="1">
      <w:start w:val="1"/>
      <w:numFmt w:val="bullet"/>
      <w:lvlText w:val="◗"/>
      <w:lvlJc w:val="left"/>
      <w:pPr>
        <w:tabs>
          <w:tab w:val="num" w:pos="4320"/>
        </w:tabs>
        <w:ind w:left="4320" w:hanging="360"/>
      </w:pPr>
      <w:rPr>
        <w:rFonts w:ascii="Zapf Dingbats" w:hAnsi="Zapf Dingbats" w:cs="Zapf Dingbats" w:hint="default"/>
      </w:rPr>
    </w:lvl>
    <w:lvl w:ilvl="6" w:tplc="75A24964" w:tentative="1">
      <w:start w:val="1"/>
      <w:numFmt w:val="bullet"/>
      <w:lvlText w:val="◗"/>
      <w:lvlJc w:val="left"/>
      <w:pPr>
        <w:tabs>
          <w:tab w:val="num" w:pos="5040"/>
        </w:tabs>
        <w:ind w:left="5040" w:hanging="360"/>
      </w:pPr>
      <w:rPr>
        <w:rFonts w:ascii="Zapf Dingbats" w:hAnsi="Zapf Dingbats" w:cs="Zapf Dingbats" w:hint="default"/>
      </w:rPr>
    </w:lvl>
    <w:lvl w:ilvl="7" w:tplc="D284C7FC" w:tentative="1">
      <w:start w:val="1"/>
      <w:numFmt w:val="bullet"/>
      <w:lvlText w:val="◗"/>
      <w:lvlJc w:val="left"/>
      <w:pPr>
        <w:tabs>
          <w:tab w:val="num" w:pos="5760"/>
        </w:tabs>
        <w:ind w:left="5760" w:hanging="360"/>
      </w:pPr>
      <w:rPr>
        <w:rFonts w:ascii="Zapf Dingbats" w:hAnsi="Zapf Dingbats" w:cs="Zapf Dingbats" w:hint="default"/>
      </w:rPr>
    </w:lvl>
    <w:lvl w:ilvl="8" w:tplc="C7C435D6" w:tentative="1">
      <w:start w:val="1"/>
      <w:numFmt w:val="bullet"/>
      <w:lvlText w:val="◗"/>
      <w:lvlJc w:val="left"/>
      <w:pPr>
        <w:tabs>
          <w:tab w:val="num" w:pos="6480"/>
        </w:tabs>
        <w:ind w:left="6480" w:hanging="360"/>
      </w:pPr>
      <w:rPr>
        <w:rFonts w:ascii="Zapf Dingbats" w:hAnsi="Zapf Dingbats" w:cs="Zapf Dingbats" w:hint="default"/>
      </w:rPr>
    </w:lvl>
  </w:abstractNum>
  <w:num w:numId="1" w16cid:durableId="1829663250">
    <w:abstractNumId w:val="1"/>
  </w:num>
  <w:num w:numId="2" w16cid:durableId="109833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77"/>
    <w:rsid w:val="00055A1E"/>
    <w:rsid w:val="00072545"/>
    <w:rsid w:val="000D476B"/>
    <w:rsid w:val="001815D3"/>
    <w:rsid w:val="001F271E"/>
    <w:rsid w:val="00216CB5"/>
    <w:rsid w:val="00244509"/>
    <w:rsid w:val="002F1521"/>
    <w:rsid w:val="002F20C7"/>
    <w:rsid w:val="002F769A"/>
    <w:rsid w:val="003F5E5F"/>
    <w:rsid w:val="00420CE5"/>
    <w:rsid w:val="004252CC"/>
    <w:rsid w:val="004E6DE7"/>
    <w:rsid w:val="004F4087"/>
    <w:rsid w:val="005965BA"/>
    <w:rsid w:val="005E585E"/>
    <w:rsid w:val="006D0215"/>
    <w:rsid w:val="00711949"/>
    <w:rsid w:val="0097163E"/>
    <w:rsid w:val="009928FE"/>
    <w:rsid w:val="009A5962"/>
    <w:rsid w:val="00AA217F"/>
    <w:rsid w:val="00AA5802"/>
    <w:rsid w:val="00B9352C"/>
    <w:rsid w:val="00BA6848"/>
    <w:rsid w:val="00BC1004"/>
    <w:rsid w:val="00C16B21"/>
    <w:rsid w:val="00C95377"/>
    <w:rsid w:val="00FC3D9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u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91" w:lineRule="auto"/>
      <w:ind w:left="10" w:hanging="10"/>
    </w:pPr>
    <w:rPr>
      <w:rFonts w:ascii="Nexa" w:eastAsia="Nexa" w:hAnsi="Nexa" w:cs="Nex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21"/>
    <w:rPr>
      <w:rFonts w:ascii="Nexa" w:eastAsia="Nexa" w:hAnsi="Nexa" w:cs="Nexa"/>
      <w:color w:val="000000"/>
      <w:sz w:val="24"/>
    </w:rPr>
  </w:style>
  <w:style w:type="paragraph" w:styleId="Footer">
    <w:name w:val="footer"/>
    <w:basedOn w:val="Normal"/>
    <w:link w:val="FooterChar"/>
    <w:uiPriority w:val="99"/>
    <w:unhideWhenUsed/>
    <w:rsid w:val="00C1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21"/>
    <w:rPr>
      <w:rFonts w:ascii="Nexa" w:eastAsia="Nexa" w:hAnsi="Nexa" w:cs="Nexa"/>
      <w:color w:val="000000"/>
      <w:sz w:val="24"/>
    </w:rPr>
  </w:style>
  <w:style w:type="table" w:styleId="TableGrid">
    <w:name w:val="Table Grid"/>
    <w:basedOn w:val="TableNormal"/>
    <w:uiPriority w:val="39"/>
    <w:rsid w:val="002F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6848"/>
    <w:pPr>
      <w:spacing w:before="100" w:beforeAutospacing="1" w:after="100" w:afterAutospacing="1" w:line="240" w:lineRule="auto"/>
      <w:ind w:left="0" w:firstLine="0"/>
    </w:pPr>
    <w:rPr>
      <w:rFonts w:ascii="Times New Roman" w:eastAsia="Times New Roman" w:hAnsi="Times New Roman" w:cs="Times New Roman"/>
      <w:color w:val="auto"/>
      <w:szCs w:val="24"/>
      <w:lang w:val="en-GB" w:eastAsia="en-GB"/>
    </w:rPr>
  </w:style>
  <w:style w:type="paragraph" w:styleId="ListParagraph">
    <w:name w:val="List Paragraph"/>
    <w:basedOn w:val="Normal"/>
    <w:uiPriority w:val="34"/>
    <w:qFormat/>
    <w:rsid w:val="00BA6848"/>
    <w:pPr>
      <w:spacing w:after="0" w:line="240" w:lineRule="auto"/>
      <w:ind w:left="720" w:firstLine="0"/>
      <w:contextualSpacing/>
    </w:pPr>
    <w:rPr>
      <w:rFonts w:ascii="Times New Roman" w:eastAsia="Times New Roman" w:hAnsi="Times New Roman" w:cs="Times New Roman"/>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FB62C-0FB3-43BB-A8F1-43C812466CB3}">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50F0FD3A-C90C-4A58-9B31-0C708C571098}">
  <ds:schemaRefs>
    <ds:schemaRef ds:uri="http://schemas.microsoft.com/sharepoint/v3/contenttype/forms"/>
  </ds:schemaRefs>
</ds:datastoreItem>
</file>

<file path=customXml/itemProps3.xml><?xml version="1.0" encoding="utf-8"?>
<ds:datastoreItem xmlns:ds="http://schemas.openxmlformats.org/officeDocument/2006/customXml" ds:itemID="{733D927A-15EE-4F0C-94F8-C2F1CFDE4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36</Characters>
  <Application>Microsoft Office Word</Application>
  <DocSecurity>0</DocSecurity>
  <Lines>5</Lines>
  <Paragraphs>3</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2026-01-08T12:24:00Z</dcterms:created>
  <dcterms:modified xsi:type="dcterms:W3CDTF">2026-01-15T17:56:00Z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5" name="docLang">
    <vt:lpwstr>ur</vt:lpwstr>
  </property>
</Properties>
</file>